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5B1088" w:rsidRDefault="0010210C" w:rsidP="0010210C">
      <w:pPr>
        <w:spacing w:after="0" w:line="240" w:lineRule="auto"/>
        <w:rPr>
          <w:rFonts w:ascii="Times New Roman" w:eastAsia="Times New Roman" w:hAnsi="Times New Roman" w:cs="Times New Roman"/>
          <w:sz w:val="24"/>
          <w:szCs w:val="24"/>
        </w:rPr>
      </w:pPr>
      <w:bookmarkStart w:id="0" w:name="_GoBack"/>
      <w:bookmarkEnd w:id="0"/>
      <w:r w:rsidRPr="005B1088">
        <w:rPr>
          <w:rFonts w:ascii="Times New Roman" w:eastAsia="Times New Roman" w:hAnsi="Times New Roman" w:cs="Times New Roman"/>
          <w:b/>
          <w:bCs/>
          <w:color w:val="000000"/>
        </w:rPr>
        <w:t xml:space="preserve">LOUISIANA UNIFORM LOCAL SALES TAX BOARD </w:t>
      </w:r>
    </w:p>
    <w:p w:rsidR="0010210C" w:rsidRPr="005B1088" w:rsidRDefault="00D65792"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February 21</w:t>
      </w:r>
      <w:r w:rsidR="0070143E" w:rsidRPr="005B1088">
        <w:rPr>
          <w:rFonts w:ascii="Times New Roman" w:eastAsia="Times New Roman" w:hAnsi="Times New Roman" w:cs="Times New Roman"/>
          <w:b/>
          <w:bCs/>
          <w:color w:val="000000"/>
        </w:rPr>
        <w:t>, 2019</w:t>
      </w:r>
    </w:p>
    <w:p w:rsidR="0010210C" w:rsidRPr="005B1088" w:rsidRDefault="00D65792"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Special</w:t>
      </w:r>
      <w:r w:rsidR="0015426F" w:rsidRPr="005B1088">
        <w:rPr>
          <w:rFonts w:ascii="Times New Roman" w:eastAsia="Times New Roman" w:hAnsi="Times New Roman" w:cs="Times New Roman"/>
          <w:b/>
          <w:bCs/>
          <w:color w:val="000000"/>
        </w:rPr>
        <w:t xml:space="preserve"> </w:t>
      </w:r>
      <w:r w:rsidR="00663E0B" w:rsidRPr="005B1088">
        <w:rPr>
          <w:rFonts w:ascii="Times New Roman" w:eastAsia="Times New Roman" w:hAnsi="Times New Roman" w:cs="Times New Roman"/>
          <w:b/>
          <w:bCs/>
          <w:color w:val="000000"/>
        </w:rPr>
        <w:t>Meeting</w:t>
      </w:r>
    </w:p>
    <w:p w:rsidR="00467041" w:rsidRPr="005B1088" w:rsidRDefault="00467041" w:rsidP="0010210C">
      <w:pPr>
        <w:spacing w:after="0" w:line="240" w:lineRule="auto"/>
        <w:rPr>
          <w:rFonts w:ascii="Times New Roman" w:eastAsia="Times New Roman" w:hAnsi="Times New Roman" w:cs="Times New Roman"/>
          <w:sz w:val="24"/>
          <w:szCs w:val="24"/>
        </w:rPr>
      </w:pPr>
    </w:p>
    <w:p w:rsidR="00221FCC" w:rsidRDefault="0010210C" w:rsidP="0010210C">
      <w:pPr>
        <w:spacing w:after="0" w:line="240" w:lineRule="auto"/>
        <w:rPr>
          <w:rFonts w:ascii="Times New Roman" w:eastAsia="Times New Roman" w:hAnsi="Times New Roman" w:cs="Times New Roman"/>
          <w:color w:val="000000"/>
        </w:rPr>
      </w:pPr>
      <w:r w:rsidRPr="005B1088">
        <w:rPr>
          <w:rFonts w:ascii="Times New Roman" w:eastAsia="Times New Roman" w:hAnsi="Times New Roman" w:cs="Times New Roman"/>
          <w:color w:val="000000"/>
        </w:rPr>
        <w:t xml:space="preserve">The Louisiana Uniform Local Sales Tax Board held </w:t>
      </w:r>
      <w:r w:rsidR="00D65792">
        <w:rPr>
          <w:rFonts w:ascii="Times New Roman" w:eastAsia="Times New Roman" w:hAnsi="Times New Roman" w:cs="Times New Roman"/>
          <w:color w:val="000000"/>
        </w:rPr>
        <w:t>a special</w:t>
      </w:r>
      <w:r w:rsidR="00663E0B" w:rsidRPr="005B1088">
        <w:rPr>
          <w:rFonts w:ascii="Times New Roman" w:eastAsia="Times New Roman" w:hAnsi="Times New Roman" w:cs="Times New Roman"/>
          <w:color w:val="000000"/>
        </w:rPr>
        <w:t xml:space="preserve"> meeting</w:t>
      </w:r>
      <w:r w:rsidRPr="005B1088">
        <w:rPr>
          <w:rFonts w:ascii="Times New Roman" w:eastAsia="Times New Roman" w:hAnsi="Times New Roman" w:cs="Times New Roman"/>
          <w:color w:val="000000"/>
        </w:rPr>
        <w:t xml:space="preserve"> at the LMA Building, 700 N 10</w:t>
      </w:r>
      <w:r w:rsidRPr="005B1088">
        <w:rPr>
          <w:rFonts w:ascii="Times New Roman" w:eastAsia="Times New Roman" w:hAnsi="Times New Roman" w:cs="Times New Roman"/>
          <w:color w:val="000000"/>
          <w:sz w:val="13"/>
          <w:szCs w:val="13"/>
          <w:vertAlign w:val="superscript"/>
        </w:rPr>
        <w:t>th</w:t>
      </w:r>
      <w:r w:rsidRPr="005B1088">
        <w:rPr>
          <w:rFonts w:ascii="Times New Roman" w:eastAsia="Times New Roman" w:hAnsi="Times New Roman" w:cs="Times New Roman"/>
          <w:color w:val="000000"/>
        </w:rPr>
        <w:t xml:space="preserve"> Street, Baton Rouge, LA 70802, on </w:t>
      </w:r>
      <w:r w:rsidR="00D65792">
        <w:rPr>
          <w:rFonts w:ascii="Times New Roman" w:eastAsia="Times New Roman" w:hAnsi="Times New Roman" w:cs="Times New Roman"/>
          <w:color w:val="000000"/>
        </w:rPr>
        <w:t>February 21</w:t>
      </w:r>
      <w:r w:rsidR="0070143E" w:rsidRPr="005B1088">
        <w:rPr>
          <w:rFonts w:ascii="Times New Roman" w:eastAsia="Times New Roman" w:hAnsi="Times New Roman" w:cs="Times New Roman"/>
          <w:color w:val="000000"/>
        </w:rPr>
        <w:t>, 2019</w:t>
      </w:r>
      <w:r w:rsidRPr="005B1088">
        <w:rPr>
          <w:rFonts w:ascii="Times New Roman" w:eastAsia="Times New Roman" w:hAnsi="Times New Roman" w:cs="Times New Roman"/>
          <w:color w:val="000000"/>
        </w:rPr>
        <w:t xml:space="preserve"> at </w:t>
      </w:r>
      <w:r w:rsidR="00A30868" w:rsidRPr="005B1088">
        <w:rPr>
          <w:rFonts w:ascii="Times New Roman" w:eastAsia="Times New Roman" w:hAnsi="Times New Roman" w:cs="Times New Roman"/>
          <w:color w:val="000000"/>
        </w:rPr>
        <w:t>10</w:t>
      </w:r>
      <w:r w:rsidR="00D65792">
        <w:rPr>
          <w:rFonts w:ascii="Times New Roman" w:eastAsia="Times New Roman" w:hAnsi="Times New Roman" w:cs="Times New Roman"/>
          <w:color w:val="000000"/>
        </w:rPr>
        <w:t>:3</w:t>
      </w:r>
      <w:r w:rsidRPr="005B1088">
        <w:rPr>
          <w:rFonts w:ascii="Times New Roman" w:eastAsia="Times New Roman" w:hAnsi="Times New Roman" w:cs="Times New Roman"/>
          <w:color w:val="000000"/>
        </w:rPr>
        <w:t>0 am.  </w:t>
      </w:r>
    </w:p>
    <w:p w:rsidR="00221FCC" w:rsidRDefault="00221FCC" w:rsidP="0010210C">
      <w:pPr>
        <w:spacing w:after="0" w:line="240" w:lineRule="auto"/>
        <w:rPr>
          <w:rFonts w:ascii="Times New Roman" w:eastAsia="Times New Roman" w:hAnsi="Times New Roman" w:cs="Times New Roman"/>
          <w:color w:val="000000"/>
        </w:rPr>
      </w:pPr>
    </w:p>
    <w:p w:rsidR="00221FCC" w:rsidRDefault="00221FCC"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Chairperson </w:t>
      </w:r>
      <w:proofErr w:type="spellStart"/>
      <w:r>
        <w:rPr>
          <w:rFonts w:ascii="Times New Roman" w:eastAsia="Times New Roman" w:hAnsi="Times New Roman" w:cs="Times New Roman"/>
          <w:color w:val="000000"/>
        </w:rPr>
        <w:t>Ruppert</w:t>
      </w:r>
      <w:proofErr w:type="spellEnd"/>
      <w:r>
        <w:rPr>
          <w:rFonts w:ascii="Times New Roman" w:eastAsia="Times New Roman" w:hAnsi="Times New Roman" w:cs="Times New Roman"/>
          <w:color w:val="000000"/>
        </w:rPr>
        <w:t xml:space="preserve"> called the meeting to order at 10:</w:t>
      </w:r>
      <w:r w:rsidR="00AB5AB4">
        <w:rPr>
          <w:rFonts w:ascii="Times New Roman" w:eastAsia="Times New Roman" w:hAnsi="Times New Roman" w:cs="Times New Roman"/>
          <w:color w:val="000000"/>
        </w:rPr>
        <w:t>29</w:t>
      </w:r>
      <w:r>
        <w:rPr>
          <w:rFonts w:ascii="Times New Roman" w:eastAsia="Times New Roman" w:hAnsi="Times New Roman" w:cs="Times New Roman"/>
          <w:color w:val="000000"/>
        </w:rPr>
        <w:t xml:space="preserve"> am and requested roll call.</w:t>
      </w:r>
    </w:p>
    <w:p w:rsidR="00221FCC" w:rsidRDefault="00221FCC" w:rsidP="0010210C">
      <w:pPr>
        <w:spacing w:after="0" w:line="240" w:lineRule="auto"/>
        <w:rPr>
          <w:rFonts w:ascii="Times New Roman" w:eastAsia="Times New Roman" w:hAnsi="Times New Roman" w:cs="Times New Roman"/>
          <w:color w:val="000000"/>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rPr>
        <w:t>The following board members were in attendance:  </w:t>
      </w:r>
      <w:r w:rsidR="005B1088">
        <w:rPr>
          <w:rFonts w:ascii="Times New Roman" w:eastAsia="Times New Roman" w:hAnsi="Times New Roman" w:cs="Times New Roman"/>
          <w:color w:val="000000"/>
        </w:rPr>
        <w:t xml:space="preserve">Gregory </w:t>
      </w:r>
      <w:proofErr w:type="spellStart"/>
      <w:r w:rsidR="005B1088">
        <w:rPr>
          <w:rFonts w:ascii="Times New Roman" w:eastAsia="Times New Roman" w:hAnsi="Times New Roman" w:cs="Times New Roman"/>
          <w:color w:val="000000"/>
        </w:rPr>
        <w:t>Ruppert</w:t>
      </w:r>
      <w:proofErr w:type="spellEnd"/>
      <w:r w:rsidR="00AB5AB4">
        <w:rPr>
          <w:rFonts w:ascii="Times New Roman" w:eastAsia="Times New Roman" w:hAnsi="Times New Roman" w:cs="Times New Roman"/>
          <w:color w:val="000000"/>
        </w:rPr>
        <w:t xml:space="preserve"> (proxy for Michael Ranatza</w:t>
      </w:r>
      <w:proofErr w:type="gramStart"/>
      <w:r w:rsidR="00AB5AB4">
        <w:rPr>
          <w:rFonts w:ascii="Times New Roman" w:eastAsia="Times New Roman" w:hAnsi="Times New Roman" w:cs="Times New Roman"/>
          <w:color w:val="000000"/>
        </w:rPr>
        <w:t xml:space="preserve">) </w:t>
      </w:r>
      <w:r w:rsidR="005B1088">
        <w:rPr>
          <w:rFonts w:ascii="Times New Roman" w:eastAsia="Times New Roman" w:hAnsi="Times New Roman" w:cs="Times New Roman"/>
          <w:color w:val="000000"/>
        </w:rPr>
        <w:t>,</w:t>
      </w:r>
      <w:proofErr w:type="gramEnd"/>
      <w:r w:rsidR="005B1088">
        <w:rPr>
          <w:rFonts w:ascii="Times New Roman" w:eastAsia="Times New Roman" w:hAnsi="Times New Roman" w:cs="Times New Roman"/>
          <w:color w:val="000000"/>
        </w:rPr>
        <w:t xml:space="preserve"> Chairperson, </w:t>
      </w:r>
      <w:r w:rsidR="00467041" w:rsidRPr="005B1088">
        <w:rPr>
          <w:rFonts w:ascii="Times New Roman" w:eastAsia="Times New Roman" w:hAnsi="Times New Roman" w:cs="Times New Roman"/>
          <w:color w:val="000000"/>
        </w:rPr>
        <w:t xml:space="preserve">Jeanine Theriot, </w:t>
      </w:r>
      <w:r w:rsidR="005B1088">
        <w:rPr>
          <w:rFonts w:ascii="Times New Roman" w:eastAsia="Times New Roman" w:hAnsi="Times New Roman" w:cs="Times New Roman"/>
          <w:color w:val="000000"/>
        </w:rPr>
        <w:t xml:space="preserve">Donna </w:t>
      </w:r>
      <w:proofErr w:type="spellStart"/>
      <w:r w:rsidR="005B1088">
        <w:rPr>
          <w:rFonts w:ascii="Times New Roman" w:eastAsia="Times New Roman" w:hAnsi="Times New Roman" w:cs="Times New Roman"/>
          <w:color w:val="000000"/>
        </w:rPr>
        <w:t>Andries</w:t>
      </w:r>
      <w:proofErr w:type="spellEnd"/>
      <w:r w:rsidR="005B1088">
        <w:rPr>
          <w:rFonts w:ascii="Times New Roman" w:eastAsia="Times New Roman" w:hAnsi="Times New Roman" w:cs="Times New Roman"/>
          <w:color w:val="000000"/>
        </w:rPr>
        <w:t xml:space="preserve">, </w:t>
      </w:r>
      <w:r w:rsidR="00467041" w:rsidRPr="005B1088">
        <w:rPr>
          <w:rFonts w:ascii="Times New Roman" w:eastAsia="Times New Roman" w:hAnsi="Times New Roman" w:cs="Times New Roman"/>
          <w:color w:val="000000"/>
        </w:rPr>
        <w:t>Tiffani Delapasse,</w:t>
      </w:r>
      <w:r w:rsidR="0070143E" w:rsidRPr="005B1088">
        <w:rPr>
          <w:rFonts w:ascii="Times New Roman" w:eastAsia="Times New Roman" w:hAnsi="Times New Roman" w:cs="Times New Roman"/>
          <w:color w:val="000000"/>
        </w:rPr>
        <w:t xml:space="preserve"> John Gallagher, </w:t>
      </w:r>
      <w:r w:rsidR="00AB5AB4">
        <w:rPr>
          <w:rFonts w:ascii="Times New Roman" w:eastAsia="Times New Roman" w:hAnsi="Times New Roman" w:cs="Times New Roman"/>
          <w:color w:val="000000"/>
        </w:rPr>
        <w:t xml:space="preserve">and Mark West (proxy for Guy Cormier). </w:t>
      </w:r>
      <w:r w:rsidRPr="005B1088">
        <w:rPr>
          <w:rFonts w:ascii="Times New Roman" w:eastAsia="Times New Roman" w:hAnsi="Times New Roman" w:cs="Times New Roman"/>
          <w:color w:val="000000"/>
        </w:rPr>
        <w:t>A</w:t>
      </w:r>
      <w:r w:rsidR="00AB5AB4">
        <w:rPr>
          <w:rFonts w:ascii="Times New Roman" w:eastAsia="Times New Roman" w:hAnsi="Times New Roman" w:cs="Times New Roman"/>
          <w:color w:val="000000"/>
        </w:rPr>
        <w:t>ttendance by phone</w:t>
      </w:r>
      <w:r w:rsidRPr="005B1088">
        <w:rPr>
          <w:rFonts w:ascii="Times New Roman" w:eastAsia="Times New Roman" w:hAnsi="Times New Roman" w:cs="Times New Roman"/>
          <w:color w:val="000000"/>
        </w:rPr>
        <w:t>:  </w:t>
      </w:r>
      <w:r w:rsidR="00AB5AB4">
        <w:rPr>
          <w:rFonts w:ascii="Times New Roman" w:eastAsia="Times New Roman" w:hAnsi="Times New Roman" w:cs="Times New Roman"/>
          <w:color w:val="000000"/>
        </w:rPr>
        <w:t>Amber Hymel and Janet Pope.</w:t>
      </w:r>
    </w:p>
    <w:p w:rsidR="00EA130E" w:rsidRPr="005B1088" w:rsidRDefault="00EA130E" w:rsidP="00EA130E">
      <w:pPr>
        <w:spacing w:after="0" w:line="240" w:lineRule="auto"/>
        <w:ind w:left="1800"/>
        <w:rPr>
          <w:rFonts w:ascii="Times New Roman" w:eastAsia="Times New Roman" w:hAnsi="Times New Roman" w:cs="Times New Roman"/>
          <w:bCs/>
          <w:color w:val="000000"/>
        </w:rPr>
      </w:pPr>
    </w:p>
    <w:p w:rsidR="00467041" w:rsidRDefault="005B1088"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It was moved by </w:t>
      </w:r>
      <w:r w:rsidR="0070143E" w:rsidRPr="005B1088">
        <w:rPr>
          <w:rFonts w:ascii="Times New Roman" w:eastAsia="Times New Roman" w:hAnsi="Times New Roman" w:cs="Times New Roman"/>
          <w:bCs/>
          <w:color w:val="000000"/>
        </w:rPr>
        <w:t xml:space="preserve">Ms. </w:t>
      </w:r>
      <w:proofErr w:type="spellStart"/>
      <w:r w:rsidR="00AB5AB4">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w:t>
      </w:r>
      <w:r w:rsidR="00467041"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seconded by </w:t>
      </w:r>
      <w:r w:rsidR="00AB5AB4">
        <w:rPr>
          <w:rFonts w:ascii="Times New Roman" w:eastAsia="Times New Roman" w:hAnsi="Times New Roman" w:cs="Times New Roman"/>
          <w:bCs/>
          <w:color w:val="000000"/>
        </w:rPr>
        <w:t>Ms. Theriot</w:t>
      </w:r>
      <w:r w:rsidR="00467041" w:rsidRPr="005B108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and carried that the agenda be adopted as presented.</w:t>
      </w:r>
    </w:p>
    <w:p w:rsidR="005B1088" w:rsidRDefault="005B1088" w:rsidP="005B1088">
      <w:pPr>
        <w:spacing w:after="0" w:line="240" w:lineRule="auto"/>
        <w:rPr>
          <w:rFonts w:ascii="Times New Roman" w:eastAsia="Times New Roman" w:hAnsi="Times New Roman" w:cs="Times New Roman"/>
          <w:bCs/>
          <w:color w:val="000000"/>
        </w:rPr>
      </w:pPr>
    </w:p>
    <w:p w:rsidR="009034FD" w:rsidRPr="009034FD" w:rsidRDefault="009034FD" w:rsidP="009034FD">
      <w:pPr>
        <w:spacing w:after="0" w:line="240" w:lineRule="auto"/>
        <w:rPr>
          <w:rFonts w:ascii="Times New Roman" w:eastAsia="Times New Roman" w:hAnsi="Times New Roman" w:cs="Times New Roman"/>
          <w:bCs/>
          <w:i/>
          <w:color w:val="000000"/>
          <w:u w:val="single"/>
        </w:rPr>
      </w:pPr>
      <w:r w:rsidRPr="009034FD">
        <w:rPr>
          <w:rFonts w:ascii="Times New Roman" w:eastAsia="Times New Roman" w:hAnsi="Times New Roman" w:cs="Times New Roman"/>
          <w:bCs/>
          <w:i/>
          <w:color w:val="000000"/>
          <w:u w:val="single"/>
        </w:rPr>
        <w:t>Executive Session</w:t>
      </w:r>
    </w:p>
    <w:p w:rsidR="0001294B" w:rsidRDefault="009034FD" w:rsidP="00221FCC">
      <w:pPr>
        <w:pStyle w:val="ListParagraph"/>
        <w:numPr>
          <w:ilvl w:val="0"/>
          <w:numId w:val="45"/>
        </w:numPr>
        <w:spacing w:after="0" w:line="240" w:lineRule="auto"/>
        <w:rPr>
          <w:rFonts w:ascii="Times New Roman" w:eastAsia="Times New Roman" w:hAnsi="Times New Roman" w:cs="Times New Roman"/>
          <w:bCs/>
          <w:color w:val="000000"/>
        </w:rPr>
      </w:pPr>
      <w:r w:rsidRPr="00221FCC">
        <w:rPr>
          <w:rFonts w:ascii="Times New Roman" w:eastAsia="Times New Roman" w:hAnsi="Times New Roman" w:cs="Times New Roman"/>
          <w:bCs/>
          <w:color w:val="000000"/>
        </w:rPr>
        <w:t xml:space="preserve">There was a motion made by Ms. </w:t>
      </w:r>
      <w:proofErr w:type="spellStart"/>
      <w:r w:rsidR="00AB5AB4">
        <w:rPr>
          <w:rFonts w:ascii="Times New Roman" w:eastAsia="Times New Roman" w:hAnsi="Times New Roman" w:cs="Times New Roman"/>
          <w:bCs/>
          <w:color w:val="000000"/>
        </w:rPr>
        <w:t>Andries</w:t>
      </w:r>
      <w:proofErr w:type="spellEnd"/>
      <w:r w:rsidRPr="00221FCC">
        <w:rPr>
          <w:rFonts w:ascii="Times New Roman" w:eastAsia="Times New Roman" w:hAnsi="Times New Roman" w:cs="Times New Roman"/>
          <w:bCs/>
          <w:color w:val="000000"/>
        </w:rPr>
        <w:t xml:space="preserve">, seconded by Ms. </w:t>
      </w:r>
      <w:r w:rsidR="00AB5AB4">
        <w:rPr>
          <w:rFonts w:ascii="Times New Roman" w:eastAsia="Times New Roman" w:hAnsi="Times New Roman" w:cs="Times New Roman"/>
          <w:bCs/>
          <w:color w:val="000000"/>
        </w:rPr>
        <w:t>Theriot</w:t>
      </w:r>
      <w:r w:rsidRPr="00221FCC">
        <w:rPr>
          <w:rFonts w:ascii="Times New Roman" w:eastAsia="Times New Roman" w:hAnsi="Times New Roman" w:cs="Times New Roman"/>
          <w:bCs/>
          <w:color w:val="000000"/>
        </w:rPr>
        <w:t xml:space="preserve"> and unanimously passed to enter into Executive Session to </w:t>
      </w:r>
      <w:r w:rsidR="00221FCC" w:rsidRPr="00221FCC">
        <w:rPr>
          <w:rFonts w:ascii="Times New Roman" w:eastAsia="Times New Roman" w:hAnsi="Times New Roman" w:cs="Times New Roman"/>
          <w:bCs/>
          <w:color w:val="000000"/>
        </w:rPr>
        <w:t xml:space="preserve">discuss ongoing litigation.  The Board entered executive session at </w:t>
      </w:r>
      <w:r w:rsidR="00AB5AB4">
        <w:rPr>
          <w:rFonts w:ascii="Times New Roman" w:eastAsia="Times New Roman" w:hAnsi="Times New Roman" w:cs="Times New Roman"/>
          <w:bCs/>
          <w:color w:val="000000"/>
        </w:rPr>
        <w:t>10:31</w:t>
      </w:r>
      <w:r w:rsidR="00221FCC" w:rsidRPr="00221FCC">
        <w:rPr>
          <w:rFonts w:ascii="Times New Roman" w:eastAsia="Times New Roman" w:hAnsi="Times New Roman" w:cs="Times New Roman"/>
          <w:bCs/>
          <w:color w:val="000000"/>
        </w:rPr>
        <w:t xml:space="preserve"> am.</w:t>
      </w:r>
      <w:r w:rsidR="00D34662">
        <w:rPr>
          <w:rFonts w:ascii="Times New Roman" w:eastAsia="Times New Roman" w:hAnsi="Times New Roman" w:cs="Times New Roman"/>
          <w:bCs/>
          <w:color w:val="000000"/>
        </w:rPr>
        <w:t xml:space="preserve">  Guy Cormier, Police Jury Executive Director, was included </w:t>
      </w:r>
      <w:r w:rsidR="00B478D2">
        <w:rPr>
          <w:rFonts w:ascii="Times New Roman" w:eastAsia="Times New Roman" w:hAnsi="Times New Roman" w:cs="Times New Roman"/>
          <w:bCs/>
          <w:color w:val="000000"/>
        </w:rPr>
        <w:t xml:space="preserve">with the approval </w:t>
      </w:r>
      <w:r w:rsidR="00D34662">
        <w:rPr>
          <w:rFonts w:ascii="Times New Roman" w:eastAsia="Times New Roman" w:hAnsi="Times New Roman" w:cs="Times New Roman"/>
          <w:bCs/>
          <w:color w:val="000000"/>
        </w:rPr>
        <w:t>of the Board.</w:t>
      </w:r>
    </w:p>
    <w:p w:rsidR="00221FCC" w:rsidRDefault="00221FCC" w:rsidP="00221FCC">
      <w:pPr>
        <w:pStyle w:val="ListParagraph"/>
        <w:numPr>
          <w:ilvl w:val="0"/>
          <w:numId w:val="45"/>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On a motion by </w:t>
      </w:r>
      <w:r w:rsidR="00AB5AB4">
        <w:rPr>
          <w:rFonts w:ascii="Times New Roman" w:eastAsia="Times New Roman" w:hAnsi="Times New Roman" w:cs="Times New Roman"/>
          <w:bCs/>
          <w:color w:val="000000"/>
        </w:rPr>
        <w:t>Ms. Theriot</w:t>
      </w:r>
      <w:r>
        <w:rPr>
          <w:rFonts w:ascii="Times New Roman" w:eastAsia="Times New Roman" w:hAnsi="Times New Roman" w:cs="Times New Roman"/>
          <w:bCs/>
          <w:color w:val="000000"/>
        </w:rPr>
        <w:t xml:space="preserve"> and seconded by </w:t>
      </w:r>
      <w:r w:rsidR="00AB5AB4">
        <w:rPr>
          <w:rFonts w:ascii="Times New Roman" w:eastAsia="Times New Roman" w:hAnsi="Times New Roman" w:cs="Times New Roman"/>
          <w:bCs/>
          <w:color w:val="000000"/>
        </w:rPr>
        <w:t xml:space="preserve">Ms. </w:t>
      </w:r>
      <w:proofErr w:type="spellStart"/>
      <w:r w:rsidR="00AB5AB4">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 the Board ended the Executive Session at 11:</w:t>
      </w:r>
      <w:r w:rsidR="00AB5AB4">
        <w:rPr>
          <w:rFonts w:ascii="Times New Roman" w:eastAsia="Times New Roman" w:hAnsi="Times New Roman" w:cs="Times New Roman"/>
          <w:bCs/>
          <w:color w:val="000000"/>
        </w:rPr>
        <w:t>06</w:t>
      </w:r>
      <w:r>
        <w:rPr>
          <w:rFonts w:ascii="Times New Roman" w:eastAsia="Times New Roman" w:hAnsi="Times New Roman" w:cs="Times New Roman"/>
          <w:bCs/>
          <w:color w:val="000000"/>
        </w:rPr>
        <w:t xml:space="preserve"> am.</w:t>
      </w:r>
    </w:p>
    <w:p w:rsidR="00221FCC" w:rsidRDefault="00221FCC" w:rsidP="00221FCC">
      <w:pPr>
        <w:spacing w:after="0" w:line="240" w:lineRule="auto"/>
        <w:rPr>
          <w:rFonts w:ascii="Times New Roman" w:eastAsia="Times New Roman" w:hAnsi="Times New Roman" w:cs="Times New Roman"/>
          <w:bCs/>
          <w:color w:val="000000"/>
        </w:rPr>
      </w:pPr>
    </w:p>
    <w:p w:rsidR="00221FCC" w:rsidRDefault="00221FCC" w:rsidP="00221FCC">
      <w:pPr>
        <w:spacing w:after="0" w:line="240" w:lineRule="auto"/>
        <w:rPr>
          <w:rFonts w:ascii="Times New Roman" w:eastAsia="Times New Roman" w:hAnsi="Times New Roman" w:cs="Times New Roman"/>
          <w:bCs/>
          <w:i/>
          <w:color w:val="000000"/>
          <w:u w:val="single"/>
        </w:rPr>
      </w:pPr>
      <w:r w:rsidRPr="00221FCC">
        <w:rPr>
          <w:rFonts w:ascii="Times New Roman" w:eastAsia="Times New Roman" w:hAnsi="Times New Roman" w:cs="Times New Roman"/>
          <w:bCs/>
          <w:i/>
          <w:color w:val="000000"/>
          <w:u w:val="single"/>
        </w:rPr>
        <w:t>Other Business</w:t>
      </w:r>
    </w:p>
    <w:p w:rsidR="00C36D5C" w:rsidRPr="00AB5AB4" w:rsidRDefault="00AB5AB4" w:rsidP="00AB5AB4">
      <w:pPr>
        <w:pStyle w:val="ListParagraph"/>
        <w:numPr>
          <w:ilvl w:val="0"/>
          <w:numId w:val="48"/>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Mr.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reminded the attendees that Andrew Kolb, counsel for the Board, was granted authority by the Board at the February 14, 2019 meeting to proceed with an appeal of the final judgment of the </w:t>
      </w:r>
      <w:r w:rsidRPr="00AB5AB4">
        <w:rPr>
          <w:rFonts w:ascii="Times New Roman" w:eastAsia="Times New Roman" w:hAnsi="Times New Roman" w:cs="Times New Roman"/>
          <w:bCs/>
          <w:i/>
          <w:color w:val="000000"/>
        </w:rPr>
        <w:t>West Feliciana Parish Government et al v. State of Louisiana, Office of Motor Vehicles, et al</w:t>
      </w:r>
      <w:r>
        <w:rPr>
          <w:rFonts w:ascii="Times New Roman" w:eastAsia="Times New Roman" w:hAnsi="Times New Roman" w:cs="Times New Roman"/>
          <w:bCs/>
          <w:i/>
          <w:color w:val="000000"/>
        </w:rPr>
        <w:t xml:space="preserve"> </w:t>
      </w:r>
      <w:r>
        <w:rPr>
          <w:rFonts w:ascii="Times New Roman" w:eastAsia="Times New Roman" w:hAnsi="Times New Roman" w:cs="Times New Roman"/>
          <w:bCs/>
          <w:color w:val="000000"/>
        </w:rPr>
        <w:t>“if it became necessary”.</w:t>
      </w:r>
    </w:p>
    <w:p w:rsidR="001B3C88" w:rsidRPr="001B3C88" w:rsidRDefault="00AB5AB4" w:rsidP="001B3C88">
      <w:pPr>
        <w:pStyle w:val="ListParagraph"/>
        <w:numPr>
          <w:ilvl w:val="0"/>
          <w:numId w:val="48"/>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Ms. Theriot expressed that </w:t>
      </w:r>
      <w:r w:rsidR="001B3C88">
        <w:rPr>
          <w:rFonts w:ascii="Times New Roman" w:eastAsia="Times New Roman" w:hAnsi="Times New Roman" w:cs="Times New Roman"/>
          <w:bCs/>
          <w:color w:val="000000"/>
        </w:rPr>
        <w:t>based on the ambiguity of the oral decision made by Judge Fields and the amended draft legislation presented by opposing counsel that it appeared that a resolution with the plaintiff would not be reached and that it was the position of the Sheriff’s Association that Mr. Kolb should move forward with necessary steps to appeal the judgment to the Supreme Court.</w:t>
      </w:r>
    </w:p>
    <w:p w:rsidR="001B3C88" w:rsidRPr="00707486" w:rsidRDefault="001B3C88" w:rsidP="001B3C88">
      <w:pPr>
        <w:pStyle w:val="ListParagraph"/>
        <w:numPr>
          <w:ilvl w:val="0"/>
          <w:numId w:val="48"/>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Ms. Theriot motioned that Mr. Kolb be authorized to pursue a judgment with the plaintiff and to appeal said judgement as allowed by law.  The motion was seconded by Ms. </w:t>
      </w:r>
      <w:proofErr w:type="spellStart"/>
      <w:r>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w:t>
      </w:r>
    </w:p>
    <w:p w:rsidR="00707486" w:rsidRPr="00707486" w:rsidRDefault="00707486" w:rsidP="00707486">
      <w:pPr>
        <w:pStyle w:val="ListParagraph"/>
        <w:spacing w:after="0" w:line="240" w:lineRule="auto"/>
        <w:ind w:left="1440"/>
        <w:rPr>
          <w:rFonts w:ascii="Times New Roman" w:eastAsia="Times New Roman" w:hAnsi="Times New Roman" w:cs="Times New Roman"/>
          <w:bCs/>
          <w:i/>
          <w:color w:val="000000"/>
          <w:u w:val="single"/>
        </w:rPr>
      </w:pPr>
      <w:r w:rsidRPr="00707486">
        <w:rPr>
          <w:rFonts w:ascii="Times New Roman" w:eastAsia="Times New Roman" w:hAnsi="Times New Roman" w:cs="Times New Roman"/>
          <w:bCs/>
          <w:i/>
          <w:color w:val="000000"/>
          <w:u w:val="single"/>
        </w:rPr>
        <w:t>Discussion</w:t>
      </w:r>
    </w:p>
    <w:p w:rsidR="00707486" w:rsidRPr="00707486" w:rsidRDefault="001B3C88" w:rsidP="001B3C88">
      <w:pPr>
        <w:pStyle w:val="ListParagraph"/>
        <w:numPr>
          <w:ilvl w:val="1"/>
          <w:numId w:val="48"/>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Discussion followed in which Roger Bergeron, Executive Director, requested guidance from Mr. Kolb on the financial authorization of the Board regarding current funds held and any additional funds received.  Mr. Kolb stated that the judgment would likely address the future disbursement of funds, but as long as the case was under appeal, there should be no issue with the Board disbursing the currently held funds within the legal guidelines provided by the existing budget.  Mr. </w:t>
      </w:r>
      <w:proofErr w:type="spellStart"/>
      <w:r>
        <w:rPr>
          <w:rFonts w:ascii="Times New Roman" w:eastAsia="Times New Roman" w:hAnsi="Times New Roman" w:cs="Times New Roman"/>
          <w:bCs/>
          <w:color w:val="000000"/>
        </w:rPr>
        <w:t>Ruppert</w:t>
      </w:r>
      <w:proofErr w:type="spellEnd"/>
      <w:r>
        <w:rPr>
          <w:rFonts w:ascii="Times New Roman" w:eastAsia="Times New Roman" w:hAnsi="Times New Roman" w:cs="Times New Roman"/>
          <w:bCs/>
          <w:color w:val="000000"/>
        </w:rPr>
        <w:t xml:space="preserve"> expressed that it was likely that no further disbursements would be forthcoming based on the district court’</w:t>
      </w:r>
      <w:r w:rsidR="00707486">
        <w:rPr>
          <w:rFonts w:ascii="Times New Roman" w:eastAsia="Times New Roman" w:hAnsi="Times New Roman" w:cs="Times New Roman"/>
          <w:bCs/>
          <w:color w:val="000000"/>
        </w:rPr>
        <w:t>s current decision although that decision would ultimately be made by the Louisiana Office of Motor Vehicles (OMV).</w:t>
      </w:r>
    </w:p>
    <w:p w:rsidR="001B3C88" w:rsidRPr="00707486" w:rsidRDefault="00707486" w:rsidP="001B3C88">
      <w:pPr>
        <w:pStyle w:val="ListParagraph"/>
        <w:numPr>
          <w:ilvl w:val="1"/>
          <w:numId w:val="48"/>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Because Ms. Hymel and Dr. Pope, the School Board Association representatives on the Board, were unable to attend the meeting in person and were therefore unable to vote, Ms. Hymel requested that the School Board Association opposition to the motion made by Ms. Theriot be recorded in the official record.  She appealed to the Board to attempt to </w:t>
      </w:r>
      <w:r>
        <w:rPr>
          <w:rFonts w:ascii="Times New Roman" w:eastAsia="Times New Roman" w:hAnsi="Times New Roman" w:cs="Times New Roman"/>
          <w:bCs/>
          <w:color w:val="000000"/>
        </w:rPr>
        <w:lastRenderedPageBreak/>
        <w:t>schedule a meeting with opposing counsel and any representatives from the plaintiff’s organizations willing to participate to discuss alternatives other than the ones presented to date to avoid moving forward in the litigation.</w:t>
      </w:r>
    </w:p>
    <w:p w:rsidR="00707486" w:rsidRPr="00707486" w:rsidRDefault="00707486" w:rsidP="00707486">
      <w:pPr>
        <w:pStyle w:val="ListParagraph"/>
        <w:numPr>
          <w:ilvl w:val="0"/>
          <w:numId w:val="48"/>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Ms. Theriot withdrew her original motion.</w:t>
      </w:r>
    </w:p>
    <w:p w:rsidR="00707486" w:rsidRPr="00707486" w:rsidRDefault="00707486" w:rsidP="00707486">
      <w:pPr>
        <w:pStyle w:val="ListParagraph"/>
        <w:spacing w:after="0" w:line="240" w:lineRule="auto"/>
        <w:ind w:left="1440"/>
        <w:rPr>
          <w:rFonts w:ascii="Times New Roman" w:eastAsia="Times New Roman" w:hAnsi="Times New Roman" w:cs="Times New Roman"/>
          <w:bCs/>
          <w:i/>
          <w:color w:val="000000"/>
          <w:u w:val="single"/>
        </w:rPr>
      </w:pPr>
      <w:r w:rsidRPr="00707486">
        <w:rPr>
          <w:rFonts w:ascii="Times New Roman" w:eastAsia="Times New Roman" w:hAnsi="Times New Roman" w:cs="Times New Roman"/>
          <w:bCs/>
          <w:i/>
          <w:color w:val="000000"/>
          <w:u w:val="single"/>
        </w:rPr>
        <w:t>Additional Discussion</w:t>
      </w:r>
    </w:p>
    <w:p w:rsidR="00707486" w:rsidRPr="00707486" w:rsidRDefault="00707486" w:rsidP="00707486">
      <w:pPr>
        <w:pStyle w:val="ListParagraph"/>
        <w:numPr>
          <w:ilvl w:val="1"/>
          <w:numId w:val="48"/>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Multiple Board members expressed that they would not oppose a meeting between the School Board representatives</w:t>
      </w:r>
      <w:r w:rsidR="0036068A">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opposing counsel </w:t>
      </w:r>
      <w:r w:rsidR="0036068A">
        <w:rPr>
          <w:rFonts w:ascii="Times New Roman" w:eastAsia="Times New Roman" w:hAnsi="Times New Roman" w:cs="Times New Roman"/>
          <w:bCs/>
          <w:color w:val="000000"/>
        </w:rPr>
        <w:t xml:space="preserve">and any other Board members wishing to participate, </w:t>
      </w:r>
      <w:r>
        <w:rPr>
          <w:rFonts w:ascii="Times New Roman" w:eastAsia="Times New Roman" w:hAnsi="Times New Roman" w:cs="Times New Roman"/>
          <w:bCs/>
          <w:color w:val="000000"/>
        </w:rPr>
        <w:t>if those representatives were able to schedule that meeting in a timely fashion and Mr. Kolb was included in any discussions.</w:t>
      </w:r>
    </w:p>
    <w:p w:rsidR="00707486" w:rsidRPr="0036068A" w:rsidRDefault="00707486" w:rsidP="00707486">
      <w:pPr>
        <w:pStyle w:val="ListParagraph"/>
        <w:numPr>
          <w:ilvl w:val="1"/>
          <w:numId w:val="48"/>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Mr. Kolb stated that he would be available the week of February 25 – March 1, 2019</w:t>
      </w:r>
      <w:r w:rsidR="0036068A">
        <w:rPr>
          <w:rFonts w:ascii="Times New Roman" w:eastAsia="Times New Roman" w:hAnsi="Times New Roman" w:cs="Times New Roman"/>
          <w:bCs/>
          <w:color w:val="000000"/>
        </w:rPr>
        <w:t>.</w:t>
      </w:r>
    </w:p>
    <w:p w:rsidR="0036068A" w:rsidRPr="0036068A" w:rsidRDefault="0036068A" w:rsidP="0036068A">
      <w:pPr>
        <w:pStyle w:val="ListParagraph"/>
        <w:numPr>
          <w:ilvl w:val="0"/>
          <w:numId w:val="48"/>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Ms. Theriot made a motion stating that Mr. Kolb would be authorized to pursue a judgment with the plaintiff and to appeal said judgement as allowed by law only if no mutually acceptable resolution has been reached with opposing counsel regarding the funding of the Board by 5:00 pm on Friday, March 1, 2019.  The motion was seconded by Ms. </w:t>
      </w:r>
      <w:proofErr w:type="spellStart"/>
      <w:r>
        <w:rPr>
          <w:rFonts w:ascii="Times New Roman" w:eastAsia="Times New Roman" w:hAnsi="Times New Roman" w:cs="Times New Roman"/>
          <w:bCs/>
          <w:color w:val="000000"/>
        </w:rPr>
        <w:t>Andries</w:t>
      </w:r>
      <w:proofErr w:type="spellEnd"/>
      <w:r>
        <w:rPr>
          <w:rFonts w:ascii="Times New Roman" w:eastAsia="Times New Roman" w:hAnsi="Times New Roman" w:cs="Times New Roman"/>
          <w:bCs/>
          <w:color w:val="000000"/>
        </w:rPr>
        <w:t xml:space="preserve"> and was unanimously passed by those members present.</w:t>
      </w:r>
    </w:p>
    <w:p w:rsidR="00AB5AB4" w:rsidRPr="00C36D5C" w:rsidRDefault="00AB5AB4" w:rsidP="00C36D5C">
      <w:pPr>
        <w:pStyle w:val="ListParagraph"/>
        <w:spacing w:after="0" w:line="240" w:lineRule="auto"/>
        <w:rPr>
          <w:rFonts w:ascii="Times New Roman" w:eastAsia="Times New Roman" w:hAnsi="Times New Roman" w:cs="Times New Roman"/>
          <w:bCs/>
          <w:color w:val="000000"/>
        </w:rPr>
      </w:pPr>
    </w:p>
    <w:p w:rsidR="0010210C" w:rsidRPr="00C36D5C" w:rsidRDefault="00C36D5C" w:rsidP="0010210C">
      <w:pPr>
        <w:spacing w:after="0" w:line="240" w:lineRule="auto"/>
        <w:rPr>
          <w:rFonts w:ascii="Times New Roman" w:eastAsia="Times New Roman" w:hAnsi="Times New Roman" w:cs="Times New Roman"/>
          <w:i/>
          <w:sz w:val="24"/>
          <w:szCs w:val="24"/>
        </w:rPr>
      </w:pPr>
      <w:r w:rsidRPr="00C36D5C">
        <w:rPr>
          <w:rFonts w:ascii="Times New Roman" w:eastAsia="Times New Roman" w:hAnsi="Times New Roman" w:cs="Times New Roman"/>
          <w:bCs/>
          <w:i/>
          <w:color w:val="000000"/>
          <w:u w:val="single"/>
        </w:rPr>
        <w:t>Adjournment</w:t>
      </w:r>
    </w:p>
    <w:p w:rsidR="0010210C" w:rsidRPr="005B1088" w:rsidRDefault="00315A89"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w:t>
      </w:r>
      <w:r w:rsidR="0010210C" w:rsidRPr="005B1088">
        <w:rPr>
          <w:rFonts w:ascii="Times New Roman" w:eastAsia="Times New Roman" w:hAnsi="Times New Roman" w:cs="Times New Roman"/>
          <w:color w:val="000000"/>
        </w:rPr>
        <w:t xml:space="preserve">otion to </w:t>
      </w:r>
      <w:r w:rsidR="00FE65FD" w:rsidRPr="005B1088">
        <w:rPr>
          <w:rFonts w:ascii="Times New Roman" w:eastAsia="Times New Roman" w:hAnsi="Times New Roman" w:cs="Times New Roman"/>
          <w:color w:val="000000"/>
        </w:rPr>
        <w:t>a</w:t>
      </w:r>
      <w:r w:rsidR="0010210C" w:rsidRPr="005B1088">
        <w:rPr>
          <w:rFonts w:ascii="Times New Roman" w:eastAsia="Times New Roman" w:hAnsi="Times New Roman" w:cs="Times New Roman"/>
          <w:color w:val="000000"/>
        </w:rPr>
        <w:t xml:space="preserve">djourn </w:t>
      </w:r>
      <w:r w:rsidR="00D71C4D" w:rsidRPr="005B1088">
        <w:rPr>
          <w:rFonts w:ascii="Times New Roman" w:eastAsia="Times New Roman" w:hAnsi="Times New Roman" w:cs="Times New Roman"/>
          <w:color w:val="000000"/>
        </w:rPr>
        <w:t xml:space="preserve">at </w:t>
      </w:r>
      <w:r w:rsidR="00C36D5C">
        <w:rPr>
          <w:rFonts w:ascii="Times New Roman" w:eastAsia="Times New Roman" w:hAnsi="Times New Roman" w:cs="Times New Roman"/>
          <w:color w:val="000000"/>
        </w:rPr>
        <w:t>11:</w:t>
      </w:r>
      <w:r w:rsidR="00AB5AB4">
        <w:rPr>
          <w:rFonts w:ascii="Times New Roman" w:eastAsia="Times New Roman" w:hAnsi="Times New Roman" w:cs="Times New Roman"/>
          <w:color w:val="000000"/>
        </w:rPr>
        <w:t>16</w:t>
      </w:r>
      <w:r w:rsidR="00C36D5C">
        <w:rPr>
          <w:rFonts w:ascii="Times New Roman" w:eastAsia="Times New Roman" w:hAnsi="Times New Roman" w:cs="Times New Roman"/>
          <w:color w:val="000000"/>
        </w:rPr>
        <w:t xml:space="preserve"> am</w:t>
      </w:r>
      <w:r w:rsidR="00D71C4D" w:rsidRPr="005B1088">
        <w:rPr>
          <w:rFonts w:ascii="Times New Roman" w:eastAsia="Times New Roman" w:hAnsi="Times New Roman" w:cs="Times New Roman"/>
          <w:color w:val="000000"/>
        </w:rPr>
        <w:t xml:space="preserve"> was made </w:t>
      </w:r>
      <w:r w:rsidR="0010210C" w:rsidRPr="005B1088">
        <w:rPr>
          <w:rFonts w:ascii="Times New Roman" w:eastAsia="Times New Roman" w:hAnsi="Times New Roman" w:cs="Times New Roman"/>
          <w:color w:val="000000"/>
        </w:rPr>
        <w:t xml:space="preserve">by </w:t>
      </w:r>
      <w:r w:rsidR="00C36D5C">
        <w:rPr>
          <w:rFonts w:ascii="Times New Roman" w:eastAsia="Times New Roman" w:hAnsi="Times New Roman" w:cs="Times New Roman"/>
          <w:color w:val="000000"/>
        </w:rPr>
        <w:t>Ms. Theriot</w:t>
      </w:r>
      <w:r>
        <w:rPr>
          <w:rFonts w:ascii="Times New Roman" w:eastAsia="Times New Roman" w:hAnsi="Times New Roman" w:cs="Times New Roman"/>
          <w:color w:val="000000"/>
        </w:rPr>
        <w:t>,</w:t>
      </w:r>
      <w:r w:rsidR="00FE65FD" w:rsidRPr="005B108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10210C" w:rsidRPr="005B1088">
        <w:rPr>
          <w:rFonts w:ascii="Times New Roman" w:eastAsia="Times New Roman" w:hAnsi="Times New Roman" w:cs="Times New Roman"/>
          <w:color w:val="000000"/>
        </w:rPr>
        <w:t xml:space="preserve">econded by </w:t>
      </w:r>
      <w:r w:rsidR="00C36D5C">
        <w:rPr>
          <w:rFonts w:ascii="Times New Roman" w:eastAsia="Times New Roman" w:hAnsi="Times New Roman" w:cs="Times New Roman"/>
          <w:color w:val="000000"/>
        </w:rPr>
        <w:t xml:space="preserve">Mr. </w:t>
      </w:r>
      <w:r w:rsidR="00AB5AB4">
        <w:rPr>
          <w:rFonts w:ascii="Times New Roman" w:eastAsia="Times New Roman" w:hAnsi="Times New Roman" w:cs="Times New Roman"/>
          <w:color w:val="000000"/>
        </w:rPr>
        <w:t>Gallagher</w:t>
      </w:r>
      <w:r w:rsidR="0010210C" w:rsidRPr="005B1088">
        <w:rPr>
          <w:rFonts w:ascii="Times New Roman" w:eastAsia="Times New Roman" w:hAnsi="Times New Roman" w:cs="Times New Roman"/>
          <w:color w:val="000000"/>
        </w:rPr>
        <w:t xml:space="preserve"> and unanimously passed by </w:t>
      </w:r>
      <w:r w:rsidR="00F22749" w:rsidRPr="005B1088">
        <w:rPr>
          <w:rFonts w:ascii="Times New Roman" w:eastAsia="Times New Roman" w:hAnsi="Times New Roman" w:cs="Times New Roman"/>
          <w:color w:val="000000"/>
        </w:rPr>
        <w:t>the B</w:t>
      </w:r>
      <w:r w:rsidR="0010210C" w:rsidRPr="005B1088">
        <w:rPr>
          <w:rFonts w:ascii="Times New Roman" w:eastAsia="Times New Roman" w:hAnsi="Times New Roman" w:cs="Times New Roman"/>
          <w:color w:val="000000"/>
        </w:rPr>
        <w:t>oard.</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 xml:space="preserve">Greg </w:t>
      </w:r>
      <w:proofErr w:type="spellStart"/>
      <w:r w:rsidR="00A660D3">
        <w:rPr>
          <w:rFonts w:ascii="Times New Roman" w:eastAsia="Times New Roman" w:hAnsi="Times New Roman" w:cs="Times New Roman"/>
          <w:color w:val="000000"/>
          <w:sz w:val="20"/>
          <w:szCs w:val="20"/>
        </w:rPr>
        <w:t>Ruppert</w:t>
      </w:r>
      <w:proofErr w:type="spellEnd"/>
      <w:r w:rsidRPr="005B1088">
        <w:rPr>
          <w:rFonts w:ascii="Times New Roman" w:eastAsia="Times New Roman" w:hAnsi="Times New Roman" w:cs="Times New Roman"/>
          <w:color w:val="000000"/>
          <w:sz w:val="20"/>
          <w:szCs w:val="20"/>
        </w:rPr>
        <w:t>, Chairperson</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Amber Hymel</w:t>
      </w:r>
      <w:r w:rsidRPr="005B1088">
        <w:rPr>
          <w:rFonts w:ascii="Times New Roman" w:eastAsia="Times New Roman" w:hAnsi="Times New Roman" w:cs="Times New Roman"/>
          <w:color w:val="000000"/>
          <w:sz w:val="20"/>
          <w:szCs w:val="20"/>
        </w:rPr>
        <w:t>, Vice Chairperson</w:t>
      </w:r>
    </w:p>
    <w:p w:rsidR="006102FA" w:rsidRPr="005B1088" w:rsidRDefault="006102FA">
      <w:pPr>
        <w:rPr>
          <w:rFonts w:ascii="Times New Roman" w:hAnsi="Times New Roman" w:cs="Times New Roman"/>
        </w:rPr>
      </w:pPr>
    </w:p>
    <w:sectPr w:rsidR="006102FA" w:rsidRPr="005B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654AE"/>
    <w:multiLevelType w:val="hybridMultilevel"/>
    <w:tmpl w:val="AF7A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F03E4"/>
    <w:multiLevelType w:val="hybridMultilevel"/>
    <w:tmpl w:val="C7E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21E35"/>
    <w:multiLevelType w:val="hybridMultilevel"/>
    <w:tmpl w:val="54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23108"/>
    <w:multiLevelType w:val="hybridMultilevel"/>
    <w:tmpl w:val="5A8A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1668A"/>
    <w:multiLevelType w:val="hybridMultilevel"/>
    <w:tmpl w:val="0C96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11040"/>
    <w:multiLevelType w:val="hybridMultilevel"/>
    <w:tmpl w:val="3EF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10D5F"/>
    <w:multiLevelType w:val="hybridMultilevel"/>
    <w:tmpl w:val="314C7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B92FC1"/>
    <w:multiLevelType w:val="hybridMultilevel"/>
    <w:tmpl w:val="8190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7074C"/>
    <w:multiLevelType w:val="hybridMultilevel"/>
    <w:tmpl w:val="2E66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A5F40"/>
    <w:multiLevelType w:val="hybridMultilevel"/>
    <w:tmpl w:val="D74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267A9"/>
    <w:multiLevelType w:val="hybridMultilevel"/>
    <w:tmpl w:val="01C0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733517"/>
    <w:multiLevelType w:val="hybridMultilevel"/>
    <w:tmpl w:val="DEB66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16C3A"/>
    <w:multiLevelType w:val="hybridMultilevel"/>
    <w:tmpl w:val="7084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A6252"/>
    <w:multiLevelType w:val="hybridMultilevel"/>
    <w:tmpl w:val="642C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E5A85"/>
    <w:multiLevelType w:val="hybridMultilevel"/>
    <w:tmpl w:val="CAEE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B195C"/>
    <w:multiLevelType w:val="hybridMultilevel"/>
    <w:tmpl w:val="774A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3049FB"/>
    <w:multiLevelType w:val="hybridMultilevel"/>
    <w:tmpl w:val="CBF2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AE474B"/>
    <w:multiLevelType w:val="hybridMultilevel"/>
    <w:tmpl w:val="A2F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11A1D"/>
    <w:multiLevelType w:val="hybridMultilevel"/>
    <w:tmpl w:val="F710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872F50"/>
    <w:multiLevelType w:val="hybridMultilevel"/>
    <w:tmpl w:val="07D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30AC6"/>
    <w:multiLevelType w:val="hybridMultilevel"/>
    <w:tmpl w:val="FCC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A0041"/>
    <w:multiLevelType w:val="hybridMultilevel"/>
    <w:tmpl w:val="CE86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A313B8"/>
    <w:multiLevelType w:val="hybridMultilevel"/>
    <w:tmpl w:val="532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36"/>
  </w:num>
  <w:num w:numId="4">
    <w:abstractNumId w:val="17"/>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31"/>
  </w:num>
  <w:num w:numId="8">
    <w:abstractNumId w:val="25"/>
  </w:num>
  <w:num w:numId="9">
    <w:abstractNumId w:val="25"/>
    <w:lvlOverride w:ilvl="1">
      <w:lvl w:ilvl="1">
        <w:numFmt w:val="bullet"/>
        <w:lvlText w:val=""/>
        <w:lvlJc w:val="left"/>
        <w:pPr>
          <w:tabs>
            <w:tab w:val="num" w:pos="1440"/>
          </w:tabs>
          <w:ind w:left="1440" w:hanging="360"/>
        </w:pPr>
        <w:rPr>
          <w:rFonts w:ascii="Symbol" w:hAnsi="Symbol" w:hint="default"/>
          <w:sz w:val="20"/>
        </w:rPr>
      </w:lvl>
    </w:lvlOverride>
  </w:num>
  <w:num w:numId="10">
    <w:abstractNumId w:val="2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2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41"/>
  </w:num>
  <w:num w:numId="13">
    <w:abstractNumId w:val="12"/>
  </w:num>
  <w:num w:numId="14">
    <w:abstractNumId w:val="24"/>
  </w:num>
  <w:num w:numId="15">
    <w:abstractNumId w:val="16"/>
  </w:num>
  <w:num w:numId="16">
    <w:abstractNumId w:val="28"/>
  </w:num>
  <w:num w:numId="17">
    <w:abstractNumId w:val="45"/>
  </w:num>
  <w:num w:numId="18">
    <w:abstractNumId w:val="7"/>
  </w:num>
  <w:num w:numId="19">
    <w:abstractNumId w:val="5"/>
  </w:num>
  <w:num w:numId="20">
    <w:abstractNumId w:val="1"/>
  </w:num>
  <w:num w:numId="21">
    <w:abstractNumId w:val="38"/>
  </w:num>
  <w:num w:numId="22">
    <w:abstractNumId w:val="30"/>
  </w:num>
  <w:num w:numId="23">
    <w:abstractNumId w:val="10"/>
  </w:num>
  <w:num w:numId="24">
    <w:abstractNumId w:val="15"/>
  </w:num>
  <w:num w:numId="25">
    <w:abstractNumId w:val="37"/>
  </w:num>
  <w:num w:numId="26">
    <w:abstractNumId w:val="0"/>
  </w:num>
  <w:num w:numId="27">
    <w:abstractNumId w:val="43"/>
  </w:num>
  <w:num w:numId="28">
    <w:abstractNumId w:val="21"/>
  </w:num>
  <w:num w:numId="29">
    <w:abstractNumId w:val="42"/>
  </w:num>
  <w:num w:numId="30">
    <w:abstractNumId w:val="22"/>
  </w:num>
  <w:num w:numId="31">
    <w:abstractNumId w:val="39"/>
  </w:num>
  <w:num w:numId="32">
    <w:abstractNumId w:val="8"/>
  </w:num>
  <w:num w:numId="33">
    <w:abstractNumId w:val="40"/>
  </w:num>
  <w:num w:numId="34">
    <w:abstractNumId w:val="3"/>
  </w:num>
  <w:num w:numId="35">
    <w:abstractNumId w:val="13"/>
  </w:num>
  <w:num w:numId="36">
    <w:abstractNumId w:val="27"/>
  </w:num>
  <w:num w:numId="37">
    <w:abstractNumId w:val="4"/>
  </w:num>
  <w:num w:numId="38">
    <w:abstractNumId w:val="26"/>
  </w:num>
  <w:num w:numId="39">
    <w:abstractNumId w:val="18"/>
  </w:num>
  <w:num w:numId="40">
    <w:abstractNumId w:val="34"/>
  </w:num>
  <w:num w:numId="41">
    <w:abstractNumId w:val="32"/>
  </w:num>
  <w:num w:numId="42">
    <w:abstractNumId w:val="11"/>
  </w:num>
  <w:num w:numId="43">
    <w:abstractNumId w:val="29"/>
  </w:num>
  <w:num w:numId="44">
    <w:abstractNumId w:val="33"/>
  </w:num>
  <w:num w:numId="45">
    <w:abstractNumId w:val="9"/>
  </w:num>
  <w:num w:numId="46">
    <w:abstractNumId w:val="19"/>
  </w:num>
  <w:num w:numId="47">
    <w:abstractNumId w:val="14"/>
  </w:num>
  <w:num w:numId="48">
    <w:abstractNumId w:val="3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01294B"/>
    <w:rsid w:val="0010210C"/>
    <w:rsid w:val="0015426F"/>
    <w:rsid w:val="00165A37"/>
    <w:rsid w:val="001B3C88"/>
    <w:rsid w:val="00221FCC"/>
    <w:rsid w:val="002841C9"/>
    <w:rsid w:val="00315A89"/>
    <w:rsid w:val="0036068A"/>
    <w:rsid w:val="00433CF1"/>
    <w:rsid w:val="004476AD"/>
    <w:rsid w:val="00467041"/>
    <w:rsid w:val="004C3AB1"/>
    <w:rsid w:val="005B1088"/>
    <w:rsid w:val="006102FA"/>
    <w:rsid w:val="00612374"/>
    <w:rsid w:val="00663E0B"/>
    <w:rsid w:val="0070143E"/>
    <w:rsid w:val="00707486"/>
    <w:rsid w:val="007D79BC"/>
    <w:rsid w:val="007E6B4D"/>
    <w:rsid w:val="00836FAD"/>
    <w:rsid w:val="009034FD"/>
    <w:rsid w:val="00966A08"/>
    <w:rsid w:val="009E720C"/>
    <w:rsid w:val="00A30868"/>
    <w:rsid w:val="00A42AC0"/>
    <w:rsid w:val="00A6027A"/>
    <w:rsid w:val="00A660D3"/>
    <w:rsid w:val="00AB5AB4"/>
    <w:rsid w:val="00AD62D9"/>
    <w:rsid w:val="00AF6BFD"/>
    <w:rsid w:val="00B03E6F"/>
    <w:rsid w:val="00B35560"/>
    <w:rsid w:val="00B478D2"/>
    <w:rsid w:val="00C132D0"/>
    <w:rsid w:val="00C36D5C"/>
    <w:rsid w:val="00CE4EF3"/>
    <w:rsid w:val="00D06F44"/>
    <w:rsid w:val="00D34662"/>
    <w:rsid w:val="00D417A6"/>
    <w:rsid w:val="00D65792"/>
    <w:rsid w:val="00D71C4D"/>
    <w:rsid w:val="00D772C2"/>
    <w:rsid w:val="00D86C79"/>
    <w:rsid w:val="00E07E0D"/>
    <w:rsid w:val="00EA130E"/>
    <w:rsid w:val="00EA530C"/>
    <w:rsid w:val="00F22749"/>
    <w:rsid w:val="00F530CD"/>
    <w:rsid w:val="00F54C12"/>
    <w:rsid w:val="00FE599F"/>
    <w:rsid w:val="00FE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cp:lastPrinted>2019-02-21T18:38:00Z</cp:lastPrinted>
  <dcterms:created xsi:type="dcterms:W3CDTF">2019-03-18T14:19:00Z</dcterms:created>
  <dcterms:modified xsi:type="dcterms:W3CDTF">2019-03-18T14:19:00Z</dcterms:modified>
</cp:coreProperties>
</file>